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02" w:rsidRDefault="00775ADD" w:rsidP="00166B02">
      <w:pPr>
        <w:jc w:val="center"/>
        <w:rPr>
          <w:b/>
        </w:rPr>
      </w:pPr>
      <w:r>
        <w:rPr>
          <w:b/>
        </w:rPr>
        <w:t xml:space="preserve">III. </w:t>
      </w:r>
      <w:r w:rsidR="00166B02" w:rsidRPr="00166B02">
        <w:rPr>
          <w:b/>
        </w:rPr>
        <w:t>OBRAZLOŽENJE</w:t>
      </w:r>
    </w:p>
    <w:p w:rsidR="00513E2B" w:rsidRDefault="00513E2B" w:rsidP="00166B02">
      <w:pPr>
        <w:jc w:val="center"/>
        <w:rPr>
          <w:b/>
        </w:rPr>
      </w:pPr>
      <w:r>
        <w:rPr>
          <w:b/>
        </w:rPr>
        <w:t xml:space="preserve"> I. IZMJENA I DOPUNA</w:t>
      </w:r>
    </w:p>
    <w:p w:rsidR="00741D8B" w:rsidRDefault="00513E2B" w:rsidP="00166B02">
      <w:pPr>
        <w:jc w:val="center"/>
        <w:rPr>
          <w:b/>
        </w:rPr>
      </w:pPr>
      <w:r>
        <w:rPr>
          <w:b/>
        </w:rPr>
        <w:t>FINANCIJSKOG PLANA ZA 2023.</w:t>
      </w:r>
    </w:p>
    <w:p w:rsidR="00513E2B" w:rsidRPr="00166B02" w:rsidRDefault="00513E2B" w:rsidP="00166B02">
      <w:pPr>
        <w:jc w:val="center"/>
        <w:rPr>
          <w:b/>
        </w:rPr>
      </w:pPr>
      <w:r>
        <w:rPr>
          <w:b/>
        </w:rPr>
        <w:t xml:space="preserve"> </w:t>
      </w:r>
    </w:p>
    <w:p w:rsidR="00644E12" w:rsidRDefault="00644E12" w:rsidP="00166B02">
      <w:pPr>
        <w:jc w:val="center"/>
        <w:rPr>
          <w:b/>
        </w:rPr>
      </w:pPr>
    </w:p>
    <w:p w:rsidR="00644E12" w:rsidRDefault="00644E12" w:rsidP="00644E12">
      <w:pPr>
        <w:pStyle w:val="Odlomakpopisa"/>
        <w:numPr>
          <w:ilvl w:val="0"/>
          <w:numId w:val="1"/>
        </w:numPr>
        <w:tabs>
          <w:tab w:val="left" w:pos="1335"/>
        </w:tabs>
        <w:rPr>
          <w:b/>
        </w:rPr>
      </w:pPr>
      <w:r w:rsidRPr="00644E12">
        <w:rPr>
          <w:b/>
        </w:rPr>
        <w:t>Uvod</w:t>
      </w:r>
    </w:p>
    <w:p w:rsidR="00FC0D52" w:rsidRDefault="00FC0D52" w:rsidP="00FC0D52">
      <w:pPr>
        <w:pStyle w:val="Odlomakpopisa"/>
        <w:tabs>
          <w:tab w:val="left" w:pos="1335"/>
        </w:tabs>
        <w:rPr>
          <w:b/>
        </w:rPr>
      </w:pPr>
    </w:p>
    <w:p w:rsidR="00644E12" w:rsidRDefault="00644E12" w:rsidP="00644E12">
      <w:pPr>
        <w:tabs>
          <w:tab w:val="left" w:pos="1335"/>
        </w:tabs>
        <w:ind w:left="360"/>
        <w:rPr>
          <w:b/>
        </w:rPr>
      </w:pPr>
    </w:p>
    <w:p w:rsidR="007B57B9" w:rsidRDefault="007B57B9" w:rsidP="00644E12">
      <w:pPr>
        <w:tabs>
          <w:tab w:val="left" w:pos="1335"/>
        </w:tabs>
        <w:ind w:left="360"/>
      </w:pPr>
      <w:r>
        <w:t xml:space="preserve">Hotelijersko-turistička škola Opatija je proračunski korisnik čiji je djelokrug rada srednjoškolsko obrazovanje. Djelatnost škole je verificirani program – zanimanje </w:t>
      </w:r>
      <w:r w:rsidR="00434CAD">
        <w:t xml:space="preserve"> </w:t>
      </w:r>
    </w:p>
    <w:p w:rsidR="00434CAD" w:rsidRDefault="007B57B9" w:rsidP="00644E12">
      <w:pPr>
        <w:tabs>
          <w:tab w:val="left" w:pos="1335"/>
        </w:tabs>
        <w:ind w:left="360"/>
        <w:rPr>
          <w:b/>
        </w:rPr>
      </w:pPr>
      <w:r w:rsidRPr="007B57B9">
        <w:rPr>
          <w:b/>
        </w:rPr>
        <w:t>hotelijersko-turistički tehničar, šifra 070104</w:t>
      </w:r>
      <w:r w:rsidR="00434CAD" w:rsidRPr="007B57B9">
        <w:rPr>
          <w:b/>
        </w:rPr>
        <w:t xml:space="preserve"> </w:t>
      </w:r>
    </w:p>
    <w:p w:rsidR="007B57B9" w:rsidRDefault="007B57B9" w:rsidP="00644E12">
      <w:pPr>
        <w:tabs>
          <w:tab w:val="left" w:pos="1335"/>
        </w:tabs>
        <w:ind w:left="360"/>
      </w:pPr>
      <w:r w:rsidRPr="007B57B9">
        <w:t>Op</w:t>
      </w:r>
      <w:r>
        <w:t>seg djelatnosti za školsku godinu 2022./2023. je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12 razrednih odjela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253 učenika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44 zaposlenika</w:t>
      </w:r>
    </w:p>
    <w:p w:rsidR="007B57B9" w:rsidRDefault="007B57B9" w:rsidP="007B57B9">
      <w:pPr>
        <w:tabs>
          <w:tab w:val="left" w:pos="1335"/>
        </w:tabs>
        <w:ind w:left="360"/>
      </w:pPr>
    </w:p>
    <w:p w:rsidR="007B57B9" w:rsidRDefault="007B57B9" w:rsidP="007B57B9">
      <w:pPr>
        <w:tabs>
          <w:tab w:val="left" w:pos="1335"/>
        </w:tabs>
        <w:ind w:left="360"/>
      </w:pPr>
      <w:r>
        <w:t>Financijska sredstva za 2023. godinu raspoređena su po programima/ izvorima: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Državni proračun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Županijski proračun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Gradski proračun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Vlastiti izvori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Donacije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Posebne namjene</w:t>
      </w:r>
    </w:p>
    <w:p w:rsid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Prodaja i osiguranje</w:t>
      </w:r>
    </w:p>
    <w:p w:rsidR="007B57B9" w:rsidRPr="007B57B9" w:rsidRDefault="007B57B9" w:rsidP="007B57B9">
      <w:pPr>
        <w:pStyle w:val="Odlomakpopisa"/>
        <w:numPr>
          <w:ilvl w:val="0"/>
          <w:numId w:val="5"/>
        </w:numPr>
        <w:tabs>
          <w:tab w:val="left" w:pos="1335"/>
        </w:tabs>
      </w:pPr>
      <w:r>
        <w:t>Prenesena sredstva iz 2022. godine</w:t>
      </w:r>
    </w:p>
    <w:p w:rsidR="001C35AA" w:rsidRPr="007B57B9" w:rsidRDefault="001C35AA" w:rsidP="00644E12">
      <w:pPr>
        <w:tabs>
          <w:tab w:val="left" w:pos="1335"/>
        </w:tabs>
        <w:ind w:left="360"/>
        <w:rPr>
          <w:b/>
        </w:rPr>
      </w:pPr>
    </w:p>
    <w:p w:rsidR="001C35AA" w:rsidRDefault="001C35AA" w:rsidP="00644E12">
      <w:pPr>
        <w:tabs>
          <w:tab w:val="left" w:pos="1335"/>
        </w:tabs>
        <w:ind w:left="360"/>
      </w:pPr>
    </w:p>
    <w:p w:rsidR="001C35AA" w:rsidRDefault="001C35AA" w:rsidP="00644E12">
      <w:pPr>
        <w:tabs>
          <w:tab w:val="left" w:pos="1335"/>
        </w:tabs>
        <w:ind w:left="360"/>
      </w:pPr>
    </w:p>
    <w:p w:rsidR="001C35AA" w:rsidRPr="00EB1638" w:rsidRDefault="001C35AA" w:rsidP="001C35AA">
      <w:pPr>
        <w:pStyle w:val="Odlomakpopisa"/>
        <w:numPr>
          <w:ilvl w:val="0"/>
          <w:numId w:val="1"/>
        </w:numPr>
        <w:tabs>
          <w:tab w:val="left" w:pos="1335"/>
        </w:tabs>
        <w:rPr>
          <w:b/>
        </w:rPr>
      </w:pPr>
      <w:r w:rsidRPr="00EB1638">
        <w:rPr>
          <w:b/>
        </w:rPr>
        <w:t xml:space="preserve">Obrazloženje Općeg dijela  </w:t>
      </w:r>
    </w:p>
    <w:p w:rsidR="00B30432" w:rsidRPr="00EB1638" w:rsidRDefault="00B30432" w:rsidP="00B30432">
      <w:pPr>
        <w:tabs>
          <w:tab w:val="left" w:pos="1335"/>
        </w:tabs>
        <w:ind w:left="360"/>
        <w:rPr>
          <w:b/>
        </w:rPr>
      </w:pPr>
    </w:p>
    <w:p w:rsidR="007B57B9" w:rsidRDefault="0014052A" w:rsidP="00B30432">
      <w:pPr>
        <w:tabs>
          <w:tab w:val="left" w:pos="1335"/>
        </w:tabs>
        <w:ind w:left="360"/>
      </w:pPr>
      <w:r>
        <w:t>Obrazloženje Općeg dijela sadrži:</w:t>
      </w:r>
    </w:p>
    <w:p w:rsidR="007B57B9" w:rsidRDefault="0014052A" w:rsidP="00F01E85">
      <w:pPr>
        <w:pStyle w:val="Odlomakpopisa"/>
        <w:numPr>
          <w:ilvl w:val="0"/>
          <w:numId w:val="2"/>
        </w:numPr>
        <w:tabs>
          <w:tab w:val="left" w:pos="1335"/>
        </w:tabs>
        <w:ind w:left="360"/>
      </w:pPr>
      <w:r>
        <w:t>Obrazloženje ostvarenja prihoda i primitaka, rashoda i izdataka</w:t>
      </w:r>
    </w:p>
    <w:p w:rsidR="002E7861" w:rsidRDefault="0014052A" w:rsidP="00F01E85">
      <w:pPr>
        <w:pStyle w:val="Odlomakpopisa"/>
        <w:numPr>
          <w:ilvl w:val="0"/>
          <w:numId w:val="2"/>
        </w:numPr>
        <w:tabs>
          <w:tab w:val="left" w:pos="1335"/>
        </w:tabs>
        <w:ind w:left="360"/>
      </w:pPr>
      <w:r>
        <w:t xml:space="preserve">Obrazloženje prijenosa prenesenog viška/manjka </w:t>
      </w:r>
    </w:p>
    <w:p w:rsidR="007B57B9" w:rsidRDefault="007B57B9" w:rsidP="007B57B9">
      <w:pPr>
        <w:pStyle w:val="Odlomakpopisa"/>
        <w:tabs>
          <w:tab w:val="left" w:pos="1335"/>
        </w:tabs>
        <w:ind w:left="360"/>
      </w:pPr>
    </w:p>
    <w:p w:rsidR="00486A2C" w:rsidRDefault="002E7861" w:rsidP="009B0CE9">
      <w:pPr>
        <w:pStyle w:val="Odlomakpopisa"/>
        <w:numPr>
          <w:ilvl w:val="1"/>
          <w:numId w:val="1"/>
        </w:numPr>
        <w:tabs>
          <w:tab w:val="left" w:pos="1335"/>
        </w:tabs>
        <w:ind w:left="360"/>
      </w:pPr>
      <w:r w:rsidRPr="00486A2C">
        <w:rPr>
          <w:b/>
        </w:rPr>
        <w:t>Prihodi i primici</w:t>
      </w:r>
      <w:r>
        <w:t xml:space="preserve"> </w:t>
      </w:r>
    </w:p>
    <w:p w:rsidR="00741D8B" w:rsidRDefault="00741D8B" w:rsidP="00486A2C">
      <w:pPr>
        <w:pStyle w:val="Odlomakpopisa"/>
        <w:tabs>
          <w:tab w:val="left" w:pos="1335"/>
        </w:tabs>
        <w:ind w:left="360"/>
      </w:pPr>
      <w:r>
        <w:t xml:space="preserve">U prijedlogu I. izmjena i dopuna financijskog plana za 2023. </w:t>
      </w:r>
      <w:r w:rsidR="002E7861">
        <w:t>iskazan</w:t>
      </w:r>
      <w:r>
        <w:t>o je uvećanje</w:t>
      </w:r>
    </w:p>
    <w:p w:rsidR="00251517" w:rsidRDefault="00251517" w:rsidP="00486A2C">
      <w:pPr>
        <w:pStyle w:val="Odlomakpopisa"/>
        <w:tabs>
          <w:tab w:val="left" w:pos="1335"/>
        </w:tabs>
        <w:ind w:left="360"/>
      </w:pPr>
      <w:r>
        <w:t xml:space="preserve">u ukupno planiranom godišnjem iznosu od </w:t>
      </w:r>
      <w:r w:rsidR="00741D8B" w:rsidRPr="00221DFB">
        <w:rPr>
          <w:b/>
        </w:rPr>
        <w:t xml:space="preserve">35.843,87 </w:t>
      </w:r>
      <w:r w:rsidR="00175906" w:rsidRPr="00221DFB">
        <w:rPr>
          <w:b/>
        </w:rPr>
        <w:t>e</w:t>
      </w:r>
      <w:r w:rsidR="00741D8B" w:rsidRPr="00221DFB">
        <w:rPr>
          <w:b/>
        </w:rPr>
        <w:t>ura</w:t>
      </w:r>
      <w:r w:rsidR="00741D8B">
        <w:t xml:space="preserve"> </w:t>
      </w:r>
      <w:r>
        <w:t xml:space="preserve"> što čini  </w:t>
      </w:r>
      <w:r w:rsidR="00305B92">
        <w:t>4,6125</w:t>
      </w:r>
      <w:r>
        <w:t xml:space="preserve"> % u odnosu na plan za 202</w:t>
      </w:r>
      <w:r w:rsidR="00175906">
        <w:t>3</w:t>
      </w:r>
      <w:r>
        <w:t>.godinu.</w:t>
      </w:r>
    </w:p>
    <w:p w:rsidR="00EB1638" w:rsidRDefault="00EB1638" w:rsidP="002E7861">
      <w:pPr>
        <w:tabs>
          <w:tab w:val="left" w:pos="1335"/>
        </w:tabs>
        <w:ind w:left="360"/>
      </w:pPr>
    </w:p>
    <w:p w:rsidR="00EB1638" w:rsidRDefault="00EB1638" w:rsidP="002E7861">
      <w:pPr>
        <w:tabs>
          <w:tab w:val="left" w:pos="1335"/>
        </w:tabs>
        <w:ind w:left="360"/>
      </w:pPr>
    </w:p>
    <w:p w:rsidR="00251517" w:rsidRDefault="00251517" w:rsidP="002E7861">
      <w:pPr>
        <w:tabs>
          <w:tab w:val="left" w:pos="1335"/>
        </w:tabs>
        <w:ind w:left="360"/>
      </w:pPr>
    </w:p>
    <w:p w:rsidR="00251517" w:rsidRDefault="00175906" w:rsidP="002E7861">
      <w:pPr>
        <w:tabs>
          <w:tab w:val="left" w:pos="1335"/>
        </w:tabs>
        <w:ind w:left="360"/>
      </w:pPr>
      <w:r>
        <w:t>Uvećani prihodi i primici</w:t>
      </w:r>
      <w:r w:rsidR="00BA6756" w:rsidRPr="00E74E17">
        <w:t xml:space="preserve"> od </w:t>
      </w:r>
      <w:r w:rsidRPr="00221DFB">
        <w:rPr>
          <w:b/>
        </w:rPr>
        <w:t>35.843,87 eura</w:t>
      </w:r>
      <w:r>
        <w:t xml:space="preserve"> odnose se na</w:t>
      </w:r>
      <w:r w:rsidR="00BA6756">
        <w:t xml:space="preserve"> </w:t>
      </w:r>
      <w:r w:rsidR="00251517">
        <w:t>:</w:t>
      </w:r>
    </w:p>
    <w:p w:rsidR="00251517" w:rsidRDefault="00251517" w:rsidP="002E7861">
      <w:pPr>
        <w:tabs>
          <w:tab w:val="left" w:pos="1335"/>
        </w:tabs>
        <w:ind w:left="360"/>
      </w:pPr>
    </w:p>
    <w:p w:rsidR="0007595E" w:rsidRDefault="00175906" w:rsidP="00251517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6413 - Izvor 321 Vlastiti prihodi  </w:t>
      </w:r>
      <w:r w:rsidRPr="00221DFB">
        <w:rPr>
          <w:b/>
        </w:rPr>
        <w:t>- 21,33 eura</w:t>
      </w:r>
    </w:p>
    <w:p w:rsidR="00BA6756" w:rsidRDefault="00175906" w:rsidP="0007595E">
      <w:pPr>
        <w:pStyle w:val="Odlomakpopisa"/>
        <w:tabs>
          <w:tab w:val="left" w:pos="1335"/>
        </w:tabs>
      </w:pPr>
      <w:r>
        <w:t xml:space="preserve">Umanjenje se odnosi na </w:t>
      </w:r>
      <w:r w:rsidR="00351135">
        <w:t>K</w:t>
      </w:r>
      <w:r>
        <w:t>amate na depozite po viđenju i planirano je prema ostvarenju u 2023. godini</w:t>
      </w:r>
    </w:p>
    <w:p w:rsidR="00351135" w:rsidRDefault="00351135" w:rsidP="0007595E">
      <w:pPr>
        <w:pStyle w:val="Odlomakpopisa"/>
        <w:tabs>
          <w:tab w:val="left" w:pos="1335"/>
        </w:tabs>
      </w:pPr>
      <w:r>
        <w:t>Prihode od pruženih usluga- najam prostora za aparate toplih napitaka u prostorima škole i planirano je usklađenje prema ostvarenju u 2023. godini</w:t>
      </w:r>
    </w:p>
    <w:p w:rsidR="00BA6756" w:rsidRDefault="00BA6756" w:rsidP="0007595E">
      <w:pPr>
        <w:pStyle w:val="Odlomakpopisa"/>
        <w:tabs>
          <w:tab w:val="left" w:pos="1335"/>
        </w:tabs>
      </w:pPr>
    </w:p>
    <w:p w:rsidR="002E7861" w:rsidRDefault="00175906" w:rsidP="00BA6756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6526 – Izvor 431 Prihodi za posebne namjene </w:t>
      </w:r>
      <w:r w:rsidRPr="00221DFB">
        <w:rPr>
          <w:b/>
        </w:rPr>
        <w:t>– 22,67 eura</w:t>
      </w:r>
    </w:p>
    <w:p w:rsidR="00BA6756" w:rsidRDefault="00175906" w:rsidP="00BA6756">
      <w:pPr>
        <w:pStyle w:val="Odlomakpopisa"/>
        <w:tabs>
          <w:tab w:val="left" w:pos="1335"/>
        </w:tabs>
      </w:pPr>
      <w:r>
        <w:lastRenderedPageBreak/>
        <w:t xml:space="preserve">Umanjenje se odnosi </w:t>
      </w:r>
      <w:r w:rsidR="002D3CA7">
        <w:t>na sufinanciranje cijene usluge i ostali prihodi (pratnja učenika od turističkih agencija) i planirano je prema ostvarenju u 2023. godini</w:t>
      </w:r>
    </w:p>
    <w:p w:rsidR="00BA6756" w:rsidRDefault="00BA6756" w:rsidP="00BA6756">
      <w:pPr>
        <w:tabs>
          <w:tab w:val="left" w:pos="1335"/>
        </w:tabs>
      </w:pPr>
    </w:p>
    <w:p w:rsidR="002D3CA7" w:rsidRDefault="002D3CA7" w:rsidP="00781153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6711 – Izvor 442 Prihodi za decentralizirane funkcije </w:t>
      </w:r>
      <w:r w:rsidRPr="00221DFB">
        <w:rPr>
          <w:b/>
        </w:rPr>
        <w:t>– 3.277,97 eura</w:t>
      </w:r>
    </w:p>
    <w:p w:rsidR="002D3CA7" w:rsidRDefault="002D3CA7" w:rsidP="002D3CA7">
      <w:pPr>
        <w:pStyle w:val="Odlomakpopisa"/>
        <w:tabs>
          <w:tab w:val="left" w:pos="1335"/>
        </w:tabs>
      </w:pPr>
      <w:r>
        <w:t>Umanjenje se odnosi na Odluku o kriterijima, mjerilima i načinu financiranja minimalnog standarda za decentralizirane funkcije srednjeg školstva u 2023. godini</w:t>
      </w:r>
    </w:p>
    <w:p w:rsidR="000643F0" w:rsidRDefault="002D3CA7" w:rsidP="002D3CA7">
      <w:pPr>
        <w:pStyle w:val="Odlomakpopisa"/>
        <w:tabs>
          <w:tab w:val="left" w:pos="1335"/>
        </w:tabs>
      </w:pPr>
      <w:r>
        <w:t>Županijske skupštine PGŽ od 16.02.2023. godine</w:t>
      </w:r>
    </w:p>
    <w:p w:rsidR="000643F0" w:rsidRDefault="000643F0" w:rsidP="000643F0">
      <w:pPr>
        <w:tabs>
          <w:tab w:val="left" w:pos="1335"/>
        </w:tabs>
      </w:pPr>
    </w:p>
    <w:p w:rsidR="000643F0" w:rsidRDefault="000643F0" w:rsidP="00CA29DC">
      <w:pPr>
        <w:pStyle w:val="Odlomakpopisa"/>
        <w:numPr>
          <w:ilvl w:val="0"/>
          <w:numId w:val="2"/>
        </w:numPr>
        <w:tabs>
          <w:tab w:val="left" w:pos="1335"/>
        </w:tabs>
      </w:pPr>
      <w:r w:rsidRPr="00E74E17">
        <w:t>6</w:t>
      </w:r>
      <w:r w:rsidR="00351135">
        <w:t xml:space="preserve">711 – Izvor 111 Porezni i ostali prihodi, programi prema kurikulumu </w:t>
      </w:r>
      <w:r w:rsidR="00351135" w:rsidRPr="00221DFB">
        <w:rPr>
          <w:b/>
        </w:rPr>
        <w:t>2.435,64 eura</w:t>
      </w:r>
    </w:p>
    <w:p w:rsidR="00351135" w:rsidRDefault="00351135" w:rsidP="00351135">
      <w:pPr>
        <w:pStyle w:val="Odlomakpopisa"/>
        <w:tabs>
          <w:tab w:val="left" w:pos="1335"/>
        </w:tabs>
      </w:pPr>
      <w:r>
        <w:t>Uvećanje se odnosi na Ugovor 82/05/2023 o financiranju programa Školskog kurikuluma od 10.03.2023. godine</w:t>
      </w:r>
    </w:p>
    <w:p w:rsidR="000643F0" w:rsidRDefault="000643F0" w:rsidP="000643F0">
      <w:pPr>
        <w:tabs>
          <w:tab w:val="left" w:pos="1335"/>
        </w:tabs>
      </w:pPr>
    </w:p>
    <w:p w:rsidR="000643F0" w:rsidRDefault="000643F0" w:rsidP="00DC1C5E">
      <w:pPr>
        <w:pStyle w:val="Odlomakpopisa"/>
        <w:numPr>
          <w:ilvl w:val="0"/>
          <w:numId w:val="2"/>
        </w:numPr>
        <w:tabs>
          <w:tab w:val="left" w:pos="1335"/>
        </w:tabs>
      </w:pPr>
      <w:r w:rsidRPr="006B2518">
        <w:t>6</w:t>
      </w:r>
      <w:r w:rsidR="00E035A6">
        <w:t xml:space="preserve">361 – Izvor 521 Pomoći </w:t>
      </w:r>
      <w:r w:rsidR="00E035A6" w:rsidRPr="00221DFB">
        <w:rPr>
          <w:b/>
        </w:rPr>
        <w:t>37.526,54 eura</w:t>
      </w:r>
    </w:p>
    <w:p w:rsidR="00E035A6" w:rsidRDefault="00E035A6" w:rsidP="000643F0">
      <w:pPr>
        <w:pStyle w:val="Odlomakpopisa"/>
        <w:tabs>
          <w:tab w:val="left" w:pos="1335"/>
        </w:tabs>
      </w:pPr>
      <w:r>
        <w:t xml:space="preserve">Uvećanje se </w:t>
      </w:r>
      <w:r w:rsidR="000643F0">
        <w:t xml:space="preserve">odnosi se na </w:t>
      </w:r>
      <w:r>
        <w:t>Tekuće pomoći iz državnog proračuna i planirano je kroz očekivano povećanje plaća i naknada iz radnog odnosa, kao i prema ostvarenju</w:t>
      </w:r>
    </w:p>
    <w:p w:rsidR="00E035A6" w:rsidRDefault="00E035A6" w:rsidP="000643F0">
      <w:pPr>
        <w:pStyle w:val="Odlomakpopisa"/>
        <w:tabs>
          <w:tab w:val="left" w:pos="1335"/>
        </w:tabs>
      </w:pPr>
      <w:r>
        <w:t>u 2023. godini</w:t>
      </w:r>
    </w:p>
    <w:p w:rsidR="00E035A6" w:rsidRDefault="00E035A6" w:rsidP="00E035A6">
      <w:pPr>
        <w:tabs>
          <w:tab w:val="left" w:pos="1335"/>
        </w:tabs>
      </w:pPr>
    </w:p>
    <w:p w:rsidR="00E035A6" w:rsidRDefault="00E035A6" w:rsidP="00E035A6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6631 – Izvor 621 Donacije </w:t>
      </w:r>
      <w:r w:rsidRPr="00221DFB">
        <w:rPr>
          <w:b/>
        </w:rPr>
        <w:t>– 796,34 eura</w:t>
      </w:r>
    </w:p>
    <w:p w:rsidR="00E035A6" w:rsidRDefault="00E035A6" w:rsidP="00E035A6">
      <w:pPr>
        <w:pStyle w:val="Odlomakpopisa"/>
        <w:tabs>
          <w:tab w:val="left" w:pos="1335"/>
        </w:tabs>
      </w:pPr>
      <w:r>
        <w:t>Umanjenje se odnosi na Tekuće i kapitalne donacije od ostalih subjekata i planirano je</w:t>
      </w:r>
    </w:p>
    <w:p w:rsidR="000643F0" w:rsidRDefault="00E035A6" w:rsidP="00E035A6">
      <w:pPr>
        <w:pStyle w:val="Odlomakpopisa"/>
        <w:tabs>
          <w:tab w:val="left" w:pos="1335"/>
        </w:tabs>
      </w:pPr>
      <w:r>
        <w:t xml:space="preserve">Prema ostvarenju u 2023. godini </w:t>
      </w:r>
      <w:r w:rsidR="000643F0">
        <w:t xml:space="preserve"> </w:t>
      </w:r>
    </w:p>
    <w:p w:rsidR="00EB1638" w:rsidRDefault="00EB1638" w:rsidP="000643F0">
      <w:pPr>
        <w:pStyle w:val="Odlomakpopisa"/>
        <w:tabs>
          <w:tab w:val="left" w:pos="1335"/>
        </w:tabs>
      </w:pPr>
    </w:p>
    <w:p w:rsidR="00EB1638" w:rsidRDefault="00EB1638" w:rsidP="000643F0">
      <w:pPr>
        <w:pStyle w:val="Odlomakpopisa"/>
        <w:tabs>
          <w:tab w:val="left" w:pos="1335"/>
        </w:tabs>
      </w:pPr>
    </w:p>
    <w:p w:rsidR="00EB1638" w:rsidRDefault="00EB1638" w:rsidP="000643F0">
      <w:pPr>
        <w:pStyle w:val="Odlomakpopisa"/>
        <w:tabs>
          <w:tab w:val="left" w:pos="1335"/>
        </w:tabs>
      </w:pPr>
    </w:p>
    <w:p w:rsidR="00486A2C" w:rsidRDefault="00EB1638" w:rsidP="00486A2C">
      <w:pPr>
        <w:pStyle w:val="Odlomakpopisa"/>
        <w:numPr>
          <w:ilvl w:val="1"/>
          <w:numId w:val="1"/>
        </w:numPr>
        <w:tabs>
          <w:tab w:val="left" w:pos="1335"/>
        </w:tabs>
        <w:rPr>
          <w:b/>
        </w:rPr>
      </w:pPr>
      <w:r w:rsidRPr="00486A2C">
        <w:rPr>
          <w:b/>
        </w:rPr>
        <w:t xml:space="preserve">Rashodi i izdaci </w:t>
      </w:r>
    </w:p>
    <w:p w:rsidR="003F201D" w:rsidRPr="00486A2C" w:rsidRDefault="003F201D" w:rsidP="003F201D">
      <w:pPr>
        <w:pStyle w:val="Odlomakpopisa"/>
        <w:tabs>
          <w:tab w:val="left" w:pos="1335"/>
        </w:tabs>
        <w:ind w:left="927"/>
        <w:rPr>
          <w:b/>
        </w:rPr>
      </w:pPr>
    </w:p>
    <w:p w:rsidR="003F201D" w:rsidRDefault="003F201D" w:rsidP="00486A2C">
      <w:pPr>
        <w:pStyle w:val="Odlomakpopisa"/>
        <w:tabs>
          <w:tab w:val="left" w:pos="1335"/>
        </w:tabs>
        <w:ind w:left="927"/>
      </w:pPr>
      <w:r>
        <w:t>U Prijedlogu I. izmjena i dopuna financijskog plana za 2023. godinu</w:t>
      </w:r>
    </w:p>
    <w:p w:rsidR="003F201D" w:rsidRDefault="003F201D" w:rsidP="00486A2C">
      <w:pPr>
        <w:pStyle w:val="Odlomakpopisa"/>
        <w:tabs>
          <w:tab w:val="left" w:pos="1335"/>
        </w:tabs>
        <w:ind w:left="927"/>
      </w:pPr>
      <w:r>
        <w:t xml:space="preserve">Iskazano je uvećanje u ukupno planiranom godišnjem iznosu od </w:t>
      </w:r>
      <w:r w:rsidRPr="00221DFB">
        <w:rPr>
          <w:b/>
        </w:rPr>
        <w:t>35.843,87 eura</w:t>
      </w:r>
    </w:p>
    <w:p w:rsidR="00EB1638" w:rsidRDefault="00305B92" w:rsidP="00486A2C">
      <w:pPr>
        <w:pStyle w:val="Odlomakpopisa"/>
        <w:tabs>
          <w:tab w:val="left" w:pos="1335"/>
        </w:tabs>
        <w:ind w:left="927"/>
      </w:pPr>
      <w:r>
        <w:t>š</w:t>
      </w:r>
      <w:r w:rsidR="003F201D">
        <w:t xml:space="preserve">to čini  </w:t>
      </w:r>
      <w:r>
        <w:t xml:space="preserve">4,6125 </w:t>
      </w:r>
      <w:r w:rsidR="003F201D">
        <w:t>% u odnosu na Financijski plan za 2023. godinu</w:t>
      </w:r>
    </w:p>
    <w:p w:rsidR="00EB1638" w:rsidRDefault="00EB1638" w:rsidP="000643F0">
      <w:pPr>
        <w:pStyle w:val="Odlomakpopisa"/>
        <w:tabs>
          <w:tab w:val="left" w:pos="1335"/>
        </w:tabs>
      </w:pPr>
    </w:p>
    <w:p w:rsidR="00EB1638" w:rsidRPr="00E74E17" w:rsidRDefault="003F201D" w:rsidP="000643F0">
      <w:pPr>
        <w:pStyle w:val="Odlomakpopisa"/>
        <w:tabs>
          <w:tab w:val="left" w:pos="1335"/>
        </w:tabs>
      </w:pPr>
      <w:r>
        <w:t>Uvećani</w:t>
      </w:r>
      <w:r w:rsidR="00EB1638" w:rsidRPr="00E74E17">
        <w:t xml:space="preserve"> rashodi i izdaci od </w:t>
      </w:r>
      <w:r w:rsidRPr="00221DFB">
        <w:rPr>
          <w:b/>
        </w:rPr>
        <w:t>35.843,87 eura</w:t>
      </w:r>
      <w:r>
        <w:t xml:space="preserve"> odnose se na </w:t>
      </w:r>
      <w:r w:rsidR="00EB1638" w:rsidRPr="00E74E17">
        <w:t>:</w:t>
      </w:r>
    </w:p>
    <w:p w:rsidR="00EB1638" w:rsidRDefault="00EB1638" w:rsidP="000643F0">
      <w:pPr>
        <w:pStyle w:val="Odlomakpopisa"/>
        <w:tabs>
          <w:tab w:val="left" w:pos="1335"/>
        </w:tabs>
      </w:pPr>
    </w:p>
    <w:p w:rsidR="00EB1638" w:rsidRDefault="00EB1638" w:rsidP="00EB1638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 w:rsidRPr="00E74E17">
        <w:t>3</w:t>
      </w:r>
      <w:r w:rsidR="003F201D">
        <w:t>2</w:t>
      </w:r>
      <w:r w:rsidRPr="00E74E17">
        <w:t xml:space="preserve"> </w:t>
      </w:r>
      <w:r w:rsidR="00D11CB3">
        <w:t xml:space="preserve">Materijalni rashodi - Izvor 111 Porezni i ostali prihodi, natjecanja </w:t>
      </w:r>
      <w:r w:rsidR="00D11CB3" w:rsidRPr="00221DFB">
        <w:rPr>
          <w:b/>
        </w:rPr>
        <w:t>45,54 eura</w:t>
      </w:r>
      <w:r w:rsidR="00D11CB3">
        <w:t xml:space="preserve"> </w:t>
      </w:r>
    </w:p>
    <w:p w:rsidR="00CA0738" w:rsidRDefault="00D11CB3" w:rsidP="00486A2C">
      <w:pPr>
        <w:pStyle w:val="Odlomakpopisa"/>
        <w:tabs>
          <w:tab w:val="left" w:pos="1335"/>
        </w:tabs>
      </w:pPr>
      <w:r>
        <w:t>Uvećanje se odnosi na natjecanja učenika i planirano je prenamjenom na trećoj razini</w:t>
      </w:r>
    </w:p>
    <w:p w:rsidR="00486A2C" w:rsidRDefault="00CA0738" w:rsidP="00486A2C">
      <w:pPr>
        <w:pStyle w:val="Odlomakpopisa"/>
        <w:tabs>
          <w:tab w:val="left" w:pos="1335"/>
        </w:tabs>
      </w:pPr>
      <w:r>
        <w:t>računskog plana</w:t>
      </w:r>
      <w:r w:rsidR="00D11CB3">
        <w:t xml:space="preserve"> </w:t>
      </w:r>
    </w:p>
    <w:p w:rsidR="00486A2C" w:rsidRDefault="00486A2C" w:rsidP="00486A2C">
      <w:pPr>
        <w:tabs>
          <w:tab w:val="left" w:pos="1335"/>
        </w:tabs>
        <w:rPr>
          <w:b/>
        </w:rPr>
      </w:pPr>
    </w:p>
    <w:p w:rsidR="00486A2C" w:rsidRPr="00486A2C" w:rsidRDefault="00486A2C" w:rsidP="00486A2C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 w:rsidRPr="00E74E17">
        <w:t>32 Materijalni rashodi</w:t>
      </w:r>
      <w:r w:rsidR="00D11CB3">
        <w:t xml:space="preserve"> – Izvor </w:t>
      </w:r>
      <w:r w:rsidR="00CA0738">
        <w:t xml:space="preserve">521 Pomoći </w:t>
      </w:r>
      <w:r w:rsidR="00CA0738" w:rsidRPr="00221DFB">
        <w:rPr>
          <w:b/>
        </w:rPr>
        <w:t>393,63 eura</w:t>
      </w:r>
    </w:p>
    <w:p w:rsidR="00486A2C" w:rsidRDefault="00CA0738" w:rsidP="00486A2C">
      <w:pPr>
        <w:pStyle w:val="Odlomakpopisa"/>
        <w:tabs>
          <w:tab w:val="left" w:pos="1335"/>
        </w:tabs>
      </w:pPr>
      <w:r>
        <w:t>Uvećanje se odnosi na natjecanja učenika prema Ugovoru o sufinanciranju Grada Opatije i planirano je prenamjenom na trećoj razini računskog plana</w:t>
      </w:r>
    </w:p>
    <w:p w:rsidR="00486A2C" w:rsidRDefault="00486A2C" w:rsidP="00486A2C">
      <w:pPr>
        <w:tabs>
          <w:tab w:val="left" w:pos="1335"/>
        </w:tabs>
      </w:pPr>
    </w:p>
    <w:p w:rsidR="00486A2C" w:rsidRDefault="00486A2C" w:rsidP="00486A2C">
      <w:pPr>
        <w:pStyle w:val="Odlomakpopisa"/>
        <w:numPr>
          <w:ilvl w:val="0"/>
          <w:numId w:val="2"/>
        </w:numPr>
        <w:tabs>
          <w:tab w:val="left" w:pos="1335"/>
        </w:tabs>
      </w:pPr>
      <w:r w:rsidRPr="00E74E17">
        <w:t>3</w:t>
      </w:r>
      <w:r w:rsidR="00CA0738">
        <w:t>2</w:t>
      </w:r>
      <w:r w:rsidRPr="00E74E17">
        <w:t xml:space="preserve"> </w:t>
      </w:r>
      <w:r w:rsidR="00CA0738">
        <w:t>Materijalni</w:t>
      </w:r>
      <w:r w:rsidRPr="00E74E17">
        <w:t xml:space="preserve"> rashodi</w:t>
      </w:r>
      <w:r w:rsidR="00CA0738">
        <w:t xml:space="preserve"> – Izvor 621 Donacije </w:t>
      </w:r>
      <w:r w:rsidR="00CA0738" w:rsidRPr="00221DFB">
        <w:rPr>
          <w:b/>
        </w:rPr>
        <w:t>– 132,73 eura</w:t>
      </w:r>
    </w:p>
    <w:p w:rsidR="00934FEE" w:rsidRDefault="00CA0738" w:rsidP="00CA0738">
      <w:pPr>
        <w:pStyle w:val="Odlomakpopisa"/>
        <w:tabs>
          <w:tab w:val="left" w:pos="1335"/>
        </w:tabs>
      </w:pPr>
      <w:r>
        <w:t>Umanjenje se odnosi</w:t>
      </w:r>
      <w:r w:rsidR="00A25984" w:rsidRPr="00A25984">
        <w:t xml:space="preserve"> na </w:t>
      </w:r>
      <w:r>
        <w:t xml:space="preserve">natjecanja učenika i planirano je prema ostvarenju </w:t>
      </w:r>
      <w:r w:rsidR="00934FEE">
        <w:t xml:space="preserve">i </w:t>
      </w:r>
    </w:p>
    <w:p w:rsidR="00A25984" w:rsidRDefault="00305B92" w:rsidP="00CA0738">
      <w:pPr>
        <w:pStyle w:val="Odlomakpopisa"/>
        <w:tabs>
          <w:tab w:val="left" w:pos="1335"/>
        </w:tabs>
      </w:pPr>
      <w:r>
        <w:t>p</w:t>
      </w:r>
      <w:r w:rsidR="00934FEE">
        <w:t xml:space="preserve">rocjeni do kraja </w:t>
      </w:r>
      <w:r w:rsidR="00CA0738">
        <w:t>2023. godin</w:t>
      </w:r>
      <w:r w:rsidR="00934FEE">
        <w:t>e</w:t>
      </w:r>
    </w:p>
    <w:p w:rsidR="00CA0738" w:rsidRDefault="00CA0738" w:rsidP="00CA0738">
      <w:pPr>
        <w:pStyle w:val="Odlomakpopisa"/>
        <w:tabs>
          <w:tab w:val="left" w:pos="1335"/>
        </w:tabs>
      </w:pPr>
    </w:p>
    <w:p w:rsidR="00A25984" w:rsidRDefault="00CA0738" w:rsidP="00D33DEE">
      <w:pPr>
        <w:pStyle w:val="Odlomakpopisa"/>
        <w:numPr>
          <w:ilvl w:val="0"/>
          <w:numId w:val="2"/>
        </w:numPr>
        <w:tabs>
          <w:tab w:val="left" w:pos="1335"/>
        </w:tabs>
      </w:pPr>
      <w:r>
        <w:t>32</w:t>
      </w:r>
      <w:r w:rsidR="00A25984" w:rsidRPr="00E74E17">
        <w:t xml:space="preserve"> </w:t>
      </w:r>
      <w:r>
        <w:t xml:space="preserve">Materijalni rashodi – Izvor 321 Vlastiti prihodi </w:t>
      </w:r>
      <w:r w:rsidRPr="00221DFB">
        <w:rPr>
          <w:b/>
        </w:rPr>
        <w:t>– 21,33 eura</w:t>
      </w:r>
    </w:p>
    <w:p w:rsidR="00A25984" w:rsidRDefault="00CA0738" w:rsidP="00CA0738">
      <w:pPr>
        <w:tabs>
          <w:tab w:val="left" w:pos="1335"/>
        </w:tabs>
        <w:ind w:left="720"/>
      </w:pPr>
      <w:r>
        <w:t>Umanjenje se odnosi na planiranu prenamjenu rashoda na trećoj razini računskog plana</w:t>
      </w:r>
    </w:p>
    <w:p w:rsidR="00CA0738" w:rsidRDefault="00CA0738" w:rsidP="00CA0738">
      <w:pPr>
        <w:tabs>
          <w:tab w:val="left" w:pos="1335"/>
        </w:tabs>
      </w:pPr>
    </w:p>
    <w:p w:rsidR="00CA0738" w:rsidRDefault="00CA0738" w:rsidP="00CA0738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32 Materijalni rashodi – Izvor 431 Prihodi za posebne namjene </w:t>
      </w:r>
      <w:r w:rsidRPr="00221DFB">
        <w:rPr>
          <w:b/>
        </w:rPr>
        <w:t>– 22,67 eura</w:t>
      </w:r>
    </w:p>
    <w:p w:rsidR="00CA0738" w:rsidRDefault="00CA0738" w:rsidP="00CA0738">
      <w:pPr>
        <w:pStyle w:val="Odlomakpopisa"/>
        <w:tabs>
          <w:tab w:val="left" w:pos="1335"/>
        </w:tabs>
      </w:pPr>
      <w:r>
        <w:t xml:space="preserve">Umanjenje se odnosi na </w:t>
      </w:r>
      <w:r w:rsidR="00E9215B">
        <w:t xml:space="preserve">planiranje prema ostvarenju </w:t>
      </w:r>
      <w:r w:rsidR="00934FEE">
        <w:t>i procjeni do kraja</w:t>
      </w:r>
      <w:r w:rsidR="00E9215B">
        <w:t xml:space="preserve"> 2023. godin</w:t>
      </w:r>
      <w:r w:rsidR="00934FEE">
        <w:t>e</w:t>
      </w:r>
    </w:p>
    <w:p w:rsidR="00221DFB" w:rsidRDefault="00221DFB" w:rsidP="00CA0738">
      <w:pPr>
        <w:pStyle w:val="Odlomakpopisa"/>
        <w:tabs>
          <w:tab w:val="left" w:pos="1335"/>
        </w:tabs>
      </w:pPr>
    </w:p>
    <w:p w:rsidR="00E9215B" w:rsidRDefault="00E9215B" w:rsidP="00E9215B">
      <w:pPr>
        <w:tabs>
          <w:tab w:val="left" w:pos="1335"/>
        </w:tabs>
      </w:pPr>
    </w:p>
    <w:p w:rsidR="00E9215B" w:rsidRDefault="00E9215B" w:rsidP="00E9215B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32 Materijalni rashodi – Izvor 442 Prihodi za decentralizirane funkcije </w:t>
      </w:r>
      <w:r w:rsidRPr="00221DFB">
        <w:rPr>
          <w:b/>
        </w:rPr>
        <w:t>– 3.277,97 eura</w:t>
      </w:r>
    </w:p>
    <w:p w:rsidR="00E9215B" w:rsidRDefault="00E9215B" w:rsidP="00E9215B">
      <w:pPr>
        <w:pStyle w:val="Odlomakpopisa"/>
        <w:tabs>
          <w:tab w:val="left" w:pos="1335"/>
        </w:tabs>
      </w:pPr>
      <w:r>
        <w:t>Umanjenje se odnosi na  sredstva za osiguravanje uvjeta rada PGŽ,</w:t>
      </w:r>
      <w:r w:rsidR="00934FEE">
        <w:t xml:space="preserve"> prema Odluci</w:t>
      </w:r>
    </w:p>
    <w:p w:rsidR="00E9215B" w:rsidRDefault="00E9215B" w:rsidP="00E9215B">
      <w:pPr>
        <w:pStyle w:val="Odlomakpopisa"/>
        <w:tabs>
          <w:tab w:val="left" w:pos="1335"/>
        </w:tabs>
      </w:pPr>
      <w:r>
        <w:t>o kriterijima financiranja</w:t>
      </w:r>
      <w:r w:rsidR="00934FEE">
        <w:t xml:space="preserve"> srednjih škola za 2023. godinu</w:t>
      </w:r>
    </w:p>
    <w:p w:rsidR="00E9215B" w:rsidRDefault="00E9215B" w:rsidP="00E9215B">
      <w:pPr>
        <w:tabs>
          <w:tab w:val="left" w:pos="1335"/>
        </w:tabs>
      </w:pPr>
    </w:p>
    <w:p w:rsidR="00E9215B" w:rsidRPr="00221DFB" w:rsidRDefault="00E9215B" w:rsidP="00E9215B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>
        <w:t xml:space="preserve">31 Rashodi za zaposlene – Izvor 521 Pomoći </w:t>
      </w:r>
      <w:r w:rsidRPr="00221DFB">
        <w:rPr>
          <w:b/>
        </w:rPr>
        <w:t>37.132,91 eura</w:t>
      </w:r>
    </w:p>
    <w:p w:rsidR="00E9215B" w:rsidRDefault="00E9215B" w:rsidP="00E9215B">
      <w:pPr>
        <w:pStyle w:val="Odlomakpopisa"/>
        <w:tabs>
          <w:tab w:val="left" w:pos="1335"/>
        </w:tabs>
      </w:pPr>
      <w:r>
        <w:t>Uvećanje se odnosi na troškove plaća i naknada za zaposlene, sukladno najavljenom porastu plaća u naknada u 2023. godini</w:t>
      </w:r>
    </w:p>
    <w:p w:rsidR="00E9215B" w:rsidRDefault="00E9215B" w:rsidP="00E9215B">
      <w:pPr>
        <w:tabs>
          <w:tab w:val="left" w:pos="1335"/>
        </w:tabs>
      </w:pPr>
    </w:p>
    <w:p w:rsidR="00E9215B" w:rsidRPr="00221DFB" w:rsidRDefault="00E9215B" w:rsidP="00E9215B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>
        <w:t xml:space="preserve">42 Rashodi za nabavu dugotrajne imovine – Izvor 621 Donacije </w:t>
      </w:r>
      <w:r w:rsidRPr="00221DFB">
        <w:rPr>
          <w:b/>
        </w:rPr>
        <w:t>– 663,61</w:t>
      </w:r>
    </w:p>
    <w:p w:rsidR="00515501" w:rsidRDefault="00515501" w:rsidP="00515501">
      <w:pPr>
        <w:pStyle w:val="Odlomakpopisa"/>
        <w:tabs>
          <w:tab w:val="left" w:pos="1335"/>
        </w:tabs>
      </w:pPr>
      <w:r>
        <w:t>Umanjenje se odnosi na planiranje prema ostvarenju i procjeni do kraja 2023. godine</w:t>
      </w:r>
    </w:p>
    <w:p w:rsidR="00515501" w:rsidRDefault="00515501" w:rsidP="00515501">
      <w:pPr>
        <w:tabs>
          <w:tab w:val="left" w:pos="1335"/>
        </w:tabs>
      </w:pPr>
    </w:p>
    <w:p w:rsidR="00515501" w:rsidRPr="00221DFB" w:rsidRDefault="00515501" w:rsidP="00515501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>
        <w:t xml:space="preserve">32 Materijalni rashodi – Izvor 111 Porezni i ostali prihodi </w:t>
      </w:r>
      <w:r w:rsidRPr="00221DFB">
        <w:rPr>
          <w:b/>
        </w:rPr>
        <w:t>– 3,61</w:t>
      </w:r>
    </w:p>
    <w:p w:rsidR="00515501" w:rsidRDefault="00515501" w:rsidP="00515501">
      <w:pPr>
        <w:pStyle w:val="Odlomakpopisa"/>
        <w:tabs>
          <w:tab w:val="left" w:pos="1335"/>
        </w:tabs>
      </w:pPr>
      <w:r>
        <w:t>Umanjenje se odnosi na Program zdravlje i higijena i planirano je prema ostvarenju i procjeni do kraja 2023. godine</w:t>
      </w:r>
    </w:p>
    <w:p w:rsidR="00515501" w:rsidRDefault="00515501" w:rsidP="00515501">
      <w:pPr>
        <w:tabs>
          <w:tab w:val="left" w:pos="1335"/>
        </w:tabs>
      </w:pPr>
    </w:p>
    <w:p w:rsidR="00515501" w:rsidRDefault="00515501" w:rsidP="00515501">
      <w:pPr>
        <w:pStyle w:val="Odlomakpopisa"/>
        <w:numPr>
          <w:ilvl w:val="0"/>
          <w:numId w:val="2"/>
        </w:numPr>
        <w:tabs>
          <w:tab w:val="left" w:pos="1335"/>
        </w:tabs>
      </w:pPr>
      <w:r>
        <w:t>32 Materijalni rashodi – Izvor 111 Porezni i ostali prihodi</w:t>
      </w:r>
      <w:r w:rsidR="00221DFB">
        <w:t xml:space="preserve"> </w:t>
      </w:r>
      <w:r>
        <w:t xml:space="preserve"> </w:t>
      </w:r>
      <w:r w:rsidRPr="00221DFB">
        <w:rPr>
          <w:b/>
        </w:rPr>
        <w:t>2.393,71 eura</w:t>
      </w:r>
    </w:p>
    <w:p w:rsidR="00515501" w:rsidRDefault="00515501" w:rsidP="00515501">
      <w:pPr>
        <w:pStyle w:val="Odlomakpopisa"/>
        <w:tabs>
          <w:tab w:val="left" w:pos="1335"/>
        </w:tabs>
      </w:pPr>
      <w:r>
        <w:t>Uvećanje se odnosi na Programe Školskog kurikuluma</w:t>
      </w:r>
      <w:r w:rsidR="00934FEE">
        <w:t xml:space="preserve"> i planirano je prema Ugovoru </w:t>
      </w:r>
    </w:p>
    <w:p w:rsidR="00934FEE" w:rsidRDefault="00934FEE" w:rsidP="00515501">
      <w:pPr>
        <w:pStyle w:val="Odlomakpopisa"/>
        <w:tabs>
          <w:tab w:val="left" w:pos="1335"/>
        </w:tabs>
      </w:pPr>
      <w:r>
        <w:t>PGŽ 82/05/2023 o financiranju programa za 2023. godinu</w:t>
      </w:r>
    </w:p>
    <w:p w:rsidR="00A25984" w:rsidRDefault="00A25984" w:rsidP="00A25984">
      <w:pPr>
        <w:tabs>
          <w:tab w:val="left" w:pos="1335"/>
        </w:tabs>
      </w:pPr>
    </w:p>
    <w:p w:rsidR="00A25984" w:rsidRDefault="00A25984" w:rsidP="00A25984">
      <w:pPr>
        <w:pStyle w:val="Odlomakpopisa"/>
        <w:numPr>
          <w:ilvl w:val="1"/>
          <w:numId w:val="1"/>
        </w:numPr>
        <w:tabs>
          <w:tab w:val="left" w:pos="1335"/>
        </w:tabs>
        <w:rPr>
          <w:b/>
        </w:rPr>
      </w:pPr>
      <w:r w:rsidRPr="007D0265">
        <w:rPr>
          <w:b/>
        </w:rPr>
        <w:t xml:space="preserve">Preneseni višak </w:t>
      </w:r>
      <w:r w:rsidR="007D0265" w:rsidRPr="007D0265">
        <w:rPr>
          <w:b/>
        </w:rPr>
        <w:t>financijskog plana</w:t>
      </w:r>
      <w:r w:rsidR="007D0265">
        <w:rPr>
          <w:b/>
        </w:rPr>
        <w:t xml:space="preserve"> </w:t>
      </w:r>
      <w:r w:rsidR="00934FEE">
        <w:rPr>
          <w:b/>
        </w:rPr>
        <w:t>za 2023. godinu</w:t>
      </w:r>
    </w:p>
    <w:p w:rsidR="00581446" w:rsidRPr="007D0265" w:rsidRDefault="00581446" w:rsidP="00581446">
      <w:pPr>
        <w:pStyle w:val="Odlomakpopisa"/>
        <w:tabs>
          <w:tab w:val="left" w:pos="1335"/>
        </w:tabs>
        <w:ind w:left="927"/>
        <w:rPr>
          <w:b/>
        </w:rPr>
      </w:pPr>
    </w:p>
    <w:p w:rsidR="00E74E17" w:rsidRDefault="000E768D" w:rsidP="000E768D">
      <w:pPr>
        <w:tabs>
          <w:tab w:val="left" w:pos="1335"/>
        </w:tabs>
      </w:pPr>
      <w:r>
        <w:t xml:space="preserve">            </w:t>
      </w:r>
    </w:p>
    <w:p w:rsidR="000E768D" w:rsidRDefault="000E768D" w:rsidP="000E768D">
      <w:pPr>
        <w:tabs>
          <w:tab w:val="left" w:pos="1335"/>
        </w:tabs>
      </w:pPr>
      <w:r>
        <w:t xml:space="preserve">            U Prijedlogu I. izmjena i dopuna Financijskog plana za 2023. godinu iskazano je   </w:t>
      </w:r>
    </w:p>
    <w:p w:rsidR="009E7DDF" w:rsidRDefault="000E768D" w:rsidP="000E768D">
      <w:pPr>
        <w:tabs>
          <w:tab w:val="left" w:pos="1335"/>
        </w:tabs>
      </w:pPr>
      <w:r>
        <w:t xml:space="preserve">            Uvećanje u ukupno planiranom godišnjem iznosu od </w:t>
      </w:r>
      <w:r w:rsidRPr="00221DFB">
        <w:rPr>
          <w:b/>
        </w:rPr>
        <w:t>1.658,81 eura</w:t>
      </w:r>
      <w:r>
        <w:t xml:space="preserve"> što čini </w:t>
      </w:r>
      <w:r w:rsidR="00996DDF">
        <w:t xml:space="preserve">2,050 </w:t>
      </w:r>
      <w:r>
        <w:t>%</w:t>
      </w:r>
      <w:r w:rsidR="00550640">
        <w:t xml:space="preserve"> </w:t>
      </w:r>
    </w:p>
    <w:p w:rsidR="000E768D" w:rsidRDefault="009E7DDF" w:rsidP="000E768D">
      <w:pPr>
        <w:tabs>
          <w:tab w:val="left" w:pos="1335"/>
        </w:tabs>
      </w:pPr>
      <w:r>
        <w:t xml:space="preserve">            </w:t>
      </w:r>
      <w:r w:rsidR="00550640">
        <w:t>u odnosu na plan za 2023. godinu.</w:t>
      </w:r>
    </w:p>
    <w:p w:rsidR="00550640" w:rsidRDefault="00550640" w:rsidP="000E768D">
      <w:pPr>
        <w:tabs>
          <w:tab w:val="left" w:pos="1335"/>
        </w:tabs>
      </w:pPr>
    </w:p>
    <w:p w:rsidR="00550640" w:rsidRDefault="00550640" w:rsidP="000E768D">
      <w:pPr>
        <w:tabs>
          <w:tab w:val="left" w:pos="1335"/>
        </w:tabs>
      </w:pPr>
      <w:r>
        <w:t xml:space="preserve">            Uvećani iznosi od </w:t>
      </w:r>
      <w:r w:rsidRPr="00221DFB">
        <w:rPr>
          <w:b/>
        </w:rPr>
        <w:t>1.658,81 eura</w:t>
      </w:r>
      <w:r>
        <w:t xml:space="preserve"> odnose se na:</w:t>
      </w:r>
    </w:p>
    <w:p w:rsidR="00550640" w:rsidRDefault="00550640" w:rsidP="000E768D">
      <w:pPr>
        <w:tabs>
          <w:tab w:val="left" w:pos="1335"/>
        </w:tabs>
      </w:pPr>
    </w:p>
    <w:p w:rsidR="00550640" w:rsidRDefault="00550640" w:rsidP="00550640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42 Rashodi za nabavu dugotrajne imovine – Izvor 582 Pomoći </w:t>
      </w:r>
      <w:r w:rsidRPr="00221DFB">
        <w:rPr>
          <w:b/>
        </w:rPr>
        <w:t>350,63 eura</w:t>
      </w:r>
    </w:p>
    <w:p w:rsidR="00550640" w:rsidRDefault="00550640" w:rsidP="00550640">
      <w:pPr>
        <w:pStyle w:val="Odlomakpopisa"/>
        <w:tabs>
          <w:tab w:val="left" w:pos="1335"/>
        </w:tabs>
      </w:pPr>
      <w:r>
        <w:t>Uvećanje se odnosi na neutrošena sredstva od Grada Opatije za nabavu opreme,</w:t>
      </w:r>
    </w:p>
    <w:p w:rsidR="00550640" w:rsidRDefault="00581446" w:rsidP="00550640">
      <w:pPr>
        <w:pStyle w:val="Odlomakpopisa"/>
        <w:tabs>
          <w:tab w:val="left" w:pos="1335"/>
        </w:tabs>
      </w:pPr>
      <w:r>
        <w:t>k</w:t>
      </w:r>
      <w:r w:rsidR="00550640">
        <w:t xml:space="preserve">oja </w:t>
      </w:r>
      <w:r>
        <w:t>se planira u 2023</w:t>
      </w:r>
      <w:r w:rsidR="00550640">
        <w:t>. godini</w:t>
      </w:r>
    </w:p>
    <w:p w:rsidR="00550640" w:rsidRDefault="00550640" w:rsidP="00550640">
      <w:pPr>
        <w:tabs>
          <w:tab w:val="left" w:pos="1335"/>
        </w:tabs>
      </w:pPr>
    </w:p>
    <w:p w:rsidR="00550640" w:rsidRDefault="00550640" w:rsidP="00550640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42 Rashodi za nabavu dugotrajne imovine – Izvor 782 Prodaja zemljišta </w:t>
      </w:r>
      <w:r w:rsidRPr="00221DFB">
        <w:rPr>
          <w:b/>
        </w:rPr>
        <w:t>1.305,52</w:t>
      </w:r>
    </w:p>
    <w:p w:rsidR="00550640" w:rsidRDefault="00550640" w:rsidP="00550640">
      <w:pPr>
        <w:pStyle w:val="Odlomakpopisa"/>
        <w:tabs>
          <w:tab w:val="left" w:pos="1335"/>
        </w:tabs>
      </w:pPr>
      <w:r>
        <w:t>Uvećanje se odnosi na neutrošena sredstva od prodaje zemljišta za nabavu opreme</w:t>
      </w:r>
    </w:p>
    <w:p w:rsidR="00550640" w:rsidRDefault="00581446" w:rsidP="00550640">
      <w:pPr>
        <w:pStyle w:val="Odlomakpopisa"/>
        <w:tabs>
          <w:tab w:val="left" w:pos="1335"/>
        </w:tabs>
      </w:pPr>
      <w:r>
        <w:t>k</w:t>
      </w:r>
      <w:r w:rsidR="00550640">
        <w:t>oja se planira u 2023. godini</w:t>
      </w:r>
    </w:p>
    <w:p w:rsidR="00550640" w:rsidRDefault="00550640" w:rsidP="00550640">
      <w:pPr>
        <w:tabs>
          <w:tab w:val="left" w:pos="1335"/>
        </w:tabs>
      </w:pPr>
    </w:p>
    <w:p w:rsidR="00550640" w:rsidRDefault="00550640" w:rsidP="00550640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32 Materijalni rashodi – Izvor 782 Prodaja zemljišta </w:t>
      </w:r>
      <w:r w:rsidRPr="00221DFB">
        <w:rPr>
          <w:b/>
        </w:rPr>
        <w:t>2,65 eura</w:t>
      </w:r>
    </w:p>
    <w:p w:rsidR="00550640" w:rsidRDefault="00581446" w:rsidP="00550640">
      <w:pPr>
        <w:pStyle w:val="Odlomakpopisa"/>
        <w:tabs>
          <w:tab w:val="left" w:pos="1335"/>
        </w:tabs>
      </w:pPr>
      <w:r>
        <w:t>Uvećanje se odnosi na korekciju prema konačnom ostvarenju u 2022. godini</w:t>
      </w:r>
    </w:p>
    <w:p w:rsidR="00581446" w:rsidRDefault="00581446" w:rsidP="00581446">
      <w:pPr>
        <w:tabs>
          <w:tab w:val="left" w:pos="1335"/>
        </w:tabs>
      </w:pPr>
    </w:p>
    <w:p w:rsidR="00581446" w:rsidRDefault="00581446" w:rsidP="00581446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32 Materijalni rashodi – Izvor 582 Pomoći </w:t>
      </w:r>
      <w:r w:rsidRPr="00221DFB">
        <w:rPr>
          <w:b/>
        </w:rPr>
        <w:t>0,01 eura</w:t>
      </w:r>
    </w:p>
    <w:p w:rsidR="00581446" w:rsidRDefault="00581446" w:rsidP="00581446">
      <w:pPr>
        <w:pStyle w:val="Odlomakpopisa"/>
        <w:tabs>
          <w:tab w:val="left" w:pos="1335"/>
        </w:tabs>
      </w:pPr>
      <w:r>
        <w:t xml:space="preserve">Uvećanje je rezultat konverzije </w:t>
      </w:r>
    </w:p>
    <w:p w:rsidR="009E7DDF" w:rsidRDefault="009E7DDF" w:rsidP="00581446">
      <w:pPr>
        <w:pStyle w:val="Odlomakpopisa"/>
        <w:tabs>
          <w:tab w:val="left" w:pos="1335"/>
        </w:tabs>
      </w:pPr>
    </w:p>
    <w:p w:rsidR="009E7DDF" w:rsidRDefault="009E7DDF" w:rsidP="00581446">
      <w:pPr>
        <w:pStyle w:val="Odlomakpopisa"/>
        <w:tabs>
          <w:tab w:val="left" w:pos="1335"/>
        </w:tabs>
      </w:pPr>
    </w:p>
    <w:p w:rsidR="009E7DDF" w:rsidRDefault="009E7DDF" w:rsidP="00581446">
      <w:pPr>
        <w:pStyle w:val="Odlomakpopisa"/>
        <w:tabs>
          <w:tab w:val="left" w:pos="1335"/>
        </w:tabs>
      </w:pPr>
    </w:p>
    <w:p w:rsidR="009E7DDF" w:rsidRDefault="009E7DDF" w:rsidP="00581446">
      <w:pPr>
        <w:pStyle w:val="Odlomakpopisa"/>
        <w:tabs>
          <w:tab w:val="left" w:pos="1335"/>
        </w:tabs>
      </w:pPr>
    </w:p>
    <w:p w:rsidR="009E7DDF" w:rsidRDefault="009E7DDF" w:rsidP="00581446">
      <w:pPr>
        <w:pStyle w:val="Odlomakpopisa"/>
        <w:tabs>
          <w:tab w:val="left" w:pos="1335"/>
        </w:tabs>
      </w:pPr>
    </w:p>
    <w:p w:rsidR="009E7DDF" w:rsidRDefault="009E7DDF" w:rsidP="00581446">
      <w:pPr>
        <w:pStyle w:val="Odlomakpopisa"/>
        <w:tabs>
          <w:tab w:val="left" w:pos="1335"/>
        </w:tabs>
      </w:pPr>
    </w:p>
    <w:p w:rsidR="009E7DDF" w:rsidRDefault="009E7DDF" w:rsidP="00581446">
      <w:pPr>
        <w:pStyle w:val="Odlomakpopisa"/>
        <w:tabs>
          <w:tab w:val="left" w:pos="1335"/>
        </w:tabs>
      </w:pPr>
    </w:p>
    <w:p w:rsidR="006B2518" w:rsidRDefault="006B2518" w:rsidP="007D0265">
      <w:pPr>
        <w:pStyle w:val="Odlomakpopisa"/>
        <w:tabs>
          <w:tab w:val="left" w:pos="1335"/>
        </w:tabs>
        <w:ind w:left="927"/>
      </w:pPr>
    </w:p>
    <w:p w:rsidR="006B2518" w:rsidRDefault="006B2518" w:rsidP="007D0265">
      <w:pPr>
        <w:pStyle w:val="Odlomakpopisa"/>
        <w:tabs>
          <w:tab w:val="left" w:pos="1335"/>
        </w:tabs>
        <w:ind w:left="927"/>
      </w:pPr>
    </w:p>
    <w:p w:rsidR="006B2518" w:rsidRDefault="006B2518" w:rsidP="007D0265">
      <w:pPr>
        <w:pStyle w:val="Odlomakpopisa"/>
        <w:tabs>
          <w:tab w:val="left" w:pos="1335"/>
        </w:tabs>
        <w:ind w:left="927"/>
      </w:pPr>
    </w:p>
    <w:p w:rsidR="006B2518" w:rsidRDefault="006B2518" w:rsidP="006B2518">
      <w:pPr>
        <w:pStyle w:val="Odlomakpopisa"/>
        <w:numPr>
          <w:ilvl w:val="0"/>
          <w:numId w:val="1"/>
        </w:numPr>
        <w:tabs>
          <w:tab w:val="left" w:pos="1335"/>
        </w:tabs>
        <w:rPr>
          <w:b/>
        </w:rPr>
      </w:pPr>
      <w:r w:rsidRPr="006B2518">
        <w:rPr>
          <w:b/>
        </w:rPr>
        <w:t xml:space="preserve">Obrazloženje Posebnog dijela </w:t>
      </w:r>
      <w:r w:rsidR="00581446">
        <w:rPr>
          <w:b/>
        </w:rPr>
        <w:t>Financijskog plana</w:t>
      </w:r>
    </w:p>
    <w:p w:rsidR="006B2518" w:rsidRDefault="006B2518" w:rsidP="006B2518">
      <w:pPr>
        <w:pStyle w:val="Odlomakpopisa"/>
        <w:tabs>
          <w:tab w:val="left" w:pos="1335"/>
        </w:tabs>
        <w:rPr>
          <w:b/>
        </w:rPr>
      </w:pPr>
    </w:p>
    <w:p w:rsidR="006B2518" w:rsidRDefault="002E57CA" w:rsidP="006B2518">
      <w:pPr>
        <w:pStyle w:val="Odlomakpopisa"/>
        <w:tabs>
          <w:tab w:val="left" w:pos="1335"/>
        </w:tabs>
      </w:pPr>
      <w:r>
        <w:t xml:space="preserve">Rashodi i izdaci u Posebnom dijelu raspoređuju se po programskoj, </w:t>
      </w:r>
      <w:proofErr w:type="spellStart"/>
      <w:r>
        <w:t>funkcojskoj</w:t>
      </w:r>
      <w:proofErr w:type="spellEnd"/>
      <w:r>
        <w:t xml:space="preserve"> i ekonomskoj klasifikaciji, izvorima financiranja i uključenim viškom prihoda – rezultatom poslovanja.</w:t>
      </w:r>
    </w:p>
    <w:p w:rsidR="006B2518" w:rsidRDefault="006B2518" w:rsidP="006B2518">
      <w:pPr>
        <w:pStyle w:val="Odlomakpopisa"/>
        <w:tabs>
          <w:tab w:val="left" w:pos="1335"/>
        </w:tabs>
      </w:pPr>
    </w:p>
    <w:p w:rsidR="002E57CA" w:rsidRDefault="002E57CA" w:rsidP="006B2518">
      <w:pPr>
        <w:pStyle w:val="Odlomakpopisa"/>
        <w:tabs>
          <w:tab w:val="left" w:pos="1335"/>
        </w:tabs>
        <w:rPr>
          <w:b/>
        </w:rPr>
      </w:pPr>
      <w:r w:rsidRPr="002E57CA">
        <w:rPr>
          <w:b/>
        </w:rPr>
        <w:t>PROGRAM 5306</w:t>
      </w:r>
      <w:r w:rsidR="00FA19DD">
        <w:rPr>
          <w:b/>
        </w:rPr>
        <w:t xml:space="preserve">  O</w:t>
      </w:r>
      <w:r w:rsidRPr="002E57CA">
        <w:rPr>
          <w:b/>
        </w:rPr>
        <w:t>bilježavanje postignuća učenika i nastavnika</w:t>
      </w:r>
    </w:p>
    <w:p w:rsidR="002E57CA" w:rsidRDefault="002E57CA" w:rsidP="006B2518">
      <w:pPr>
        <w:pStyle w:val="Odlomakpopisa"/>
        <w:tabs>
          <w:tab w:val="left" w:pos="1335"/>
        </w:tabs>
        <w:rPr>
          <w:b/>
        </w:rPr>
      </w:pPr>
      <w:r>
        <w:rPr>
          <w:b/>
        </w:rPr>
        <w:t>A</w:t>
      </w:r>
      <w:r w:rsidR="00FA19DD">
        <w:rPr>
          <w:b/>
        </w:rPr>
        <w:t xml:space="preserve"> 5</w:t>
      </w:r>
      <w:r>
        <w:rPr>
          <w:b/>
        </w:rPr>
        <w:t>30605 Natjecanja i smotre</w:t>
      </w:r>
    </w:p>
    <w:p w:rsidR="002E57CA" w:rsidRDefault="00FA19DD" w:rsidP="006B2518">
      <w:pPr>
        <w:pStyle w:val="Odlomakpopisa"/>
        <w:tabs>
          <w:tab w:val="left" w:pos="1335"/>
        </w:tabs>
      </w:pPr>
      <w:r>
        <w:t xml:space="preserve">Iskazano je uvećanje </w:t>
      </w:r>
      <w:r w:rsidR="00DE5385">
        <w:t>u</w:t>
      </w:r>
      <w:r>
        <w:t xml:space="preserve"> iznosu od 306,44 eura što čini 6,36% u odnosu na plan 2023. a odnosi se na materijalne rashode</w:t>
      </w:r>
    </w:p>
    <w:p w:rsidR="00FA19DD" w:rsidRDefault="00FA19DD" w:rsidP="006B2518">
      <w:pPr>
        <w:pStyle w:val="Odlomakpopisa"/>
        <w:tabs>
          <w:tab w:val="left" w:pos="1335"/>
        </w:tabs>
      </w:pPr>
    </w:p>
    <w:p w:rsidR="00FA19DD" w:rsidRPr="00FA19DD" w:rsidRDefault="00FA19DD" w:rsidP="006B2518">
      <w:pPr>
        <w:pStyle w:val="Odlomakpopisa"/>
        <w:tabs>
          <w:tab w:val="left" w:pos="1335"/>
        </w:tabs>
        <w:rPr>
          <w:b/>
        </w:rPr>
      </w:pPr>
      <w:r w:rsidRPr="00FA19DD">
        <w:rPr>
          <w:b/>
        </w:rPr>
        <w:t>PROGRAM 5501 Srednjoškolsko obrazovanje</w:t>
      </w:r>
    </w:p>
    <w:p w:rsidR="00FA19DD" w:rsidRDefault="00FA19DD" w:rsidP="006B2518">
      <w:pPr>
        <w:pStyle w:val="Odlomakpopisa"/>
        <w:tabs>
          <w:tab w:val="left" w:pos="1335"/>
        </w:tabs>
        <w:rPr>
          <w:b/>
        </w:rPr>
      </w:pPr>
      <w:r w:rsidRPr="00FA19DD">
        <w:rPr>
          <w:b/>
        </w:rPr>
        <w:t>A 550101 Osiguravanje uvjeta rada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632"/>
        <w:gridCol w:w="3920"/>
        <w:gridCol w:w="1660"/>
        <w:gridCol w:w="1660"/>
        <w:gridCol w:w="1660"/>
      </w:tblGrid>
      <w:tr w:rsidR="009B0CE9" w:rsidTr="00601799">
        <w:trPr>
          <w:trHeight w:val="315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0F" w:rsidRDefault="00A5710F" w:rsidP="000752DF">
            <w:r>
              <w:t xml:space="preserve">          </w:t>
            </w:r>
            <w:r w:rsidR="00FA19DD" w:rsidRPr="00FA19DD">
              <w:t>Iskazano je</w:t>
            </w:r>
            <w:r w:rsidR="00FA19DD">
              <w:t xml:space="preserve"> uvećanje </w:t>
            </w:r>
            <w:r w:rsidR="00DE5385">
              <w:t xml:space="preserve">u iznosu od 33.147,34 eura što čini 4,30% u odnosu na plan za </w:t>
            </w:r>
            <w:r>
              <w:t xml:space="preserve"> </w:t>
            </w:r>
          </w:p>
          <w:p w:rsidR="00A5710F" w:rsidRDefault="00A5710F" w:rsidP="000752DF">
            <w:r>
              <w:t xml:space="preserve">          </w:t>
            </w:r>
            <w:r w:rsidR="00DE5385">
              <w:t xml:space="preserve">2023.godinu, a odnosi se na povećanje rashoda za zaposlene i smanjenje materijalnih </w:t>
            </w:r>
          </w:p>
          <w:p w:rsidR="009B0CE9" w:rsidRDefault="00A5710F" w:rsidP="000752DF">
            <w:r>
              <w:t xml:space="preserve">          R</w:t>
            </w:r>
            <w:r w:rsidR="00DE5385">
              <w:t>ashoda</w:t>
            </w:r>
            <w:r>
              <w:t xml:space="preserve"> i</w:t>
            </w:r>
            <w:r w:rsidR="00DE5385">
              <w:t xml:space="preserve"> rashoda za nabavu proizvedene dugotrajne imovine </w:t>
            </w:r>
            <w:r>
              <w:t>(izvor donacije)</w:t>
            </w:r>
          </w:p>
          <w:p w:rsidR="00A5710F" w:rsidRDefault="00A5710F" w:rsidP="000752DF"/>
          <w:p w:rsidR="00A5710F" w:rsidRPr="00A5710F" w:rsidRDefault="00A5710F" w:rsidP="000752DF">
            <w:pPr>
              <w:rPr>
                <w:b/>
              </w:rPr>
            </w:pPr>
            <w:r>
              <w:t xml:space="preserve">          </w:t>
            </w:r>
            <w:r w:rsidRPr="00A5710F">
              <w:rPr>
                <w:b/>
              </w:rPr>
              <w:t>PROGRAM 5502 Unapređenje kvalitete odgojno- obrazovnog sustava</w:t>
            </w:r>
          </w:p>
          <w:p w:rsidR="00A5710F" w:rsidRDefault="00A5710F" w:rsidP="000752DF">
            <w:pPr>
              <w:rPr>
                <w:b/>
              </w:rPr>
            </w:pPr>
            <w:r w:rsidRPr="00A5710F">
              <w:rPr>
                <w:b/>
              </w:rPr>
              <w:t xml:space="preserve">          A 550203 Programi školskog kurikuluma</w:t>
            </w:r>
          </w:p>
          <w:p w:rsidR="00A5710F" w:rsidRDefault="00A5710F" w:rsidP="000752DF">
            <w:r>
              <w:rPr>
                <w:b/>
              </w:rPr>
              <w:t xml:space="preserve">          </w:t>
            </w:r>
            <w:r>
              <w:t>Iskazano je uvećanje u iznosu od 2.393,71 eura što čini 6,09% u odnosu na plan za</w:t>
            </w:r>
          </w:p>
          <w:p w:rsidR="00A5710F" w:rsidRDefault="00A5710F" w:rsidP="000752DF">
            <w:r>
              <w:t xml:space="preserve">          2023. godinu, </w:t>
            </w:r>
            <w:r w:rsidR="00496903">
              <w:t>prema</w:t>
            </w:r>
            <w:r>
              <w:t xml:space="preserve"> Ugovor</w:t>
            </w:r>
            <w:r w:rsidR="00496903">
              <w:t>u</w:t>
            </w:r>
            <w:r>
              <w:t xml:space="preserve"> PGŽ 82/05/2023 od 10.03.2023. o sufinanciranju </w:t>
            </w:r>
          </w:p>
          <w:p w:rsidR="00A5710F" w:rsidRDefault="00A5710F" w:rsidP="000752DF">
            <w:r>
              <w:t xml:space="preserve">          </w:t>
            </w:r>
            <w:r w:rsidR="00496903">
              <w:t>p</w:t>
            </w:r>
            <w:r>
              <w:t>rograma školskog kurikuluma</w:t>
            </w:r>
          </w:p>
          <w:p w:rsidR="00496903" w:rsidRDefault="00496903" w:rsidP="000752DF"/>
          <w:p w:rsidR="00496903" w:rsidRPr="00496903" w:rsidRDefault="00496903" w:rsidP="000752DF">
            <w:pPr>
              <w:rPr>
                <w:b/>
              </w:rPr>
            </w:pPr>
            <w:r>
              <w:t xml:space="preserve">          </w:t>
            </w:r>
            <w:r w:rsidRPr="00496903">
              <w:rPr>
                <w:b/>
              </w:rPr>
              <w:t>A 550216 Program „Zdravlje i higijena“</w:t>
            </w:r>
          </w:p>
          <w:p w:rsidR="00496903" w:rsidRPr="00A5710F" w:rsidRDefault="00496903" w:rsidP="000752DF">
            <w:r>
              <w:t xml:space="preserve">          Iskazano je smanjenje u iznosu od 3,61 eura što čini 0,54% u odnosu na plan za 2023.</w:t>
            </w:r>
          </w:p>
          <w:p w:rsidR="004C77C8" w:rsidRDefault="00496903" w:rsidP="000752DF">
            <w:r>
              <w:t xml:space="preserve">          Godinu, prema Ugovoru PGŽ 82/05/2023 od 10.03.2023. o sufinanciranju programa</w:t>
            </w:r>
          </w:p>
          <w:p w:rsidR="00496903" w:rsidRDefault="00496903" w:rsidP="000752DF"/>
          <w:p w:rsidR="00496903" w:rsidRPr="00496903" w:rsidRDefault="00496903" w:rsidP="000752DF">
            <w:pPr>
              <w:rPr>
                <w:b/>
              </w:rPr>
            </w:pPr>
            <w:r>
              <w:t xml:space="preserve">          </w:t>
            </w:r>
            <w:r w:rsidRPr="00496903">
              <w:rPr>
                <w:b/>
              </w:rPr>
              <w:t>PROGRAM 5504 Kapitalna ulaganja u odgojno obrazovnu infrastrukturu</w:t>
            </w:r>
          </w:p>
          <w:p w:rsidR="00496903" w:rsidRDefault="00496903" w:rsidP="000752DF">
            <w:pPr>
              <w:rPr>
                <w:b/>
              </w:rPr>
            </w:pPr>
            <w:r w:rsidRPr="00496903">
              <w:rPr>
                <w:b/>
              </w:rPr>
              <w:t xml:space="preserve">          K 550401 Opremanje ustanova školstva </w:t>
            </w:r>
          </w:p>
          <w:p w:rsidR="00496903" w:rsidRDefault="00496903" w:rsidP="000752DF">
            <w:r>
              <w:rPr>
                <w:b/>
              </w:rPr>
              <w:t xml:space="preserve">          </w:t>
            </w:r>
            <w:r>
              <w:t>Iskazano je uvećanje u iznosu od 1.656,15 eura što čini 10,40% u odnosu na plan za 2023.</w:t>
            </w:r>
          </w:p>
          <w:p w:rsidR="00496903" w:rsidRDefault="00496903" w:rsidP="000752DF">
            <w:r>
              <w:t xml:space="preserve">          </w:t>
            </w:r>
            <w:r w:rsidR="00CB7A9E">
              <w:t>g</w:t>
            </w:r>
            <w:r>
              <w:t>odinu, a odnosi se na povećanje rashoda za nabavu proizvedene dugotrajne imovine</w:t>
            </w:r>
          </w:p>
          <w:p w:rsidR="00CB7A9E" w:rsidRDefault="00CB7A9E" w:rsidP="000752DF">
            <w:r>
              <w:t xml:space="preserve">          koji će osigurati bolje uvjete rada (izvor prenesena sredstva od pomoći i od prodaje  </w:t>
            </w:r>
          </w:p>
          <w:p w:rsidR="00CB7A9E" w:rsidRDefault="00CB7A9E" w:rsidP="000752DF">
            <w:r>
              <w:t xml:space="preserve">          nefinancijske imovine)  </w:t>
            </w:r>
          </w:p>
          <w:p w:rsidR="00CB7A9E" w:rsidRPr="00496903" w:rsidRDefault="00CB7A9E" w:rsidP="000752DF">
            <w:r>
              <w:t xml:space="preserve">                  </w:t>
            </w:r>
          </w:p>
          <w:p w:rsidR="004C77C8" w:rsidRDefault="004C77C8" w:rsidP="000752DF"/>
          <w:p w:rsidR="004C77C8" w:rsidRDefault="00CB7A9E" w:rsidP="000752DF">
            <w:r>
              <w:t xml:space="preserve">          </w:t>
            </w:r>
            <w:r w:rsidR="005F67D5">
              <w:t>O</w:t>
            </w:r>
            <w:r w:rsidR="004C77C8">
              <w:t xml:space="preserve">patija, </w:t>
            </w:r>
            <w:r w:rsidR="00AB00FD">
              <w:t>31.05.2023.</w:t>
            </w:r>
            <w:bookmarkStart w:id="0" w:name="_GoBack"/>
            <w:bookmarkEnd w:id="0"/>
            <w:r w:rsidR="004C77C8">
              <w:t xml:space="preserve">  </w:t>
            </w:r>
          </w:p>
          <w:p w:rsidR="005F67D5" w:rsidRDefault="005F67D5" w:rsidP="000752DF"/>
          <w:p w:rsidR="005F67D5" w:rsidRDefault="005F67D5" w:rsidP="000752DF"/>
          <w:p w:rsidR="005F67D5" w:rsidRDefault="005F67D5" w:rsidP="000752DF">
            <w:r>
              <w:t xml:space="preserve">                                                                      Predsjednica Školskog odbora</w:t>
            </w:r>
          </w:p>
          <w:p w:rsidR="005F67D5" w:rsidRDefault="005F67D5" w:rsidP="000752DF">
            <w:r>
              <w:t xml:space="preserve">                                                                      Sandra Grgurić, prof.</w:t>
            </w:r>
          </w:p>
          <w:p w:rsidR="005F67D5" w:rsidRDefault="005F67D5" w:rsidP="000752DF"/>
          <w:p w:rsidR="005F67D5" w:rsidRDefault="005F67D5" w:rsidP="000752DF">
            <w:r>
              <w:t xml:space="preserve">                                                                      _____________________</w:t>
            </w:r>
          </w:p>
          <w:p w:rsidR="005F67D5" w:rsidRDefault="005F67D5" w:rsidP="000752DF"/>
          <w:p w:rsidR="004C77C8" w:rsidRDefault="004C77C8" w:rsidP="000752DF">
            <w:r>
              <w:t xml:space="preserve">                                                                      Ravnateljica</w:t>
            </w:r>
          </w:p>
          <w:p w:rsidR="004C77C8" w:rsidRDefault="004C77C8" w:rsidP="004C77C8">
            <w:r>
              <w:t xml:space="preserve">                                                                      </w:t>
            </w:r>
            <w:proofErr w:type="spellStart"/>
            <w:r>
              <w:t>mr.sc.Ksenija</w:t>
            </w:r>
            <w:proofErr w:type="spellEnd"/>
            <w:r>
              <w:t xml:space="preserve"> Beljan</w:t>
            </w:r>
          </w:p>
          <w:p w:rsidR="005F67D5" w:rsidRDefault="005F67D5" w:rsidP="004C77C8"/>
          <w:p w:rsidR="005F67D5" w:rsidRDefault="005F67D5" w:rsidP="004C77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                                                                      _____________________</w:t>
            </w:r>
          </w:p>
        </w:tc>
      </w:tr>
      <w:tr w:rsidR="009B0CE9" w:rsidTr="00601799">
        <w:trPr>
          <w:trHeight w:val="36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360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601799" w:rsidP="000752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9B0CE9" w:rsidTr="00601799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0752D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99" w:rsidRPr="00601799" w:rsidRDefault="0060179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E9" w:rsidRPr="00601799" w:rsidRDefault="009B0CE9" w:rsidP="0022332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315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4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</w:tbl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tbl>
      <w:tblPr>
        <w:tblW w:w="9372" w:type="dxa"/>
        <w:tblLook w:val="04A0" w:firstRow="1" w:lastRow="0" w:firstColumn="1" w:lastColumn="0" w:noHBand="0" w:noVBand="1"/>
      </w:tblPr>
      <w:tblGrid>
        <w:gridCol w:w="632"/>
        <w:gridCol w:w="3760"/>
        <w:gridCol w:w="1660"/>
        <w:gridCol w:w="1660"/>
        <w:gridCol w:w="1660"/>
      </w:tblGrid>
      <w:tr w:rsidR="009B0CE9" w:rsidTr="000752DF">
        <w:trPr>
          <w:trHeight w:val="315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B0CE9" w:rsidTr="000752DF">
        <w:trPr>
          <w:trHeight w:val="36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</w:tr>
      <w:tr w:rsidR="009B0CE9" w:rsidTr="000752DF">
        <w:trPr>
          <w:trHeight w:val="360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 w:rsidP="000752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B0CE9" w:rsidTr="000752D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0752D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0752D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B2" w:rsidRDefault="001149B2" w:rsidP="001149B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0752DF">
        <w:trPr>
          <w:trHeight w:val="315"/>
        </w:trPr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0752DF">
        <w:trPr>
          <w:trHeight w:val="4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</w:tbl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601799" w:rsidRDefault="00601799" w:rsidP="00577029">
      <w:pPr>
        <w:pStyle w:val="Odlomakpopisa"/>
        <w:tabs>
          <w:tab w:val="left" w:pos="1335"/>
        </w:tabs>
        <w:ind w:left="1080"/>
      </w:pPr>
    </w:p>
    <w:p w:rsidR="00020B36" w:rsidRDefault="00020B36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Pr="00577029" w:rsidRDefault="00BE59B0" w:rsidP="00577029">
      <w:pPr>
        <w:pStyle w:val="Odlomakpopisa"/>
        <w:tabs>
          <w:tab w:val="left" w:pos="1335"/>
        </w:tabs>
        <w:ind w:left="1080"/>
      </w:pPr>
    </w:p>
    <w:p w:rsidR="001C35AA" w:rsidRDefault="001C35AA" w:rsidP="00644E12">
      <w:pPr>
        <w:tabs>
          <w:tab w:val="left" w:pos="1335"/>
        </w:tabs>
        <w:ind w:left="360"/>
      </w:pPr>
    </w:p>
    <w:p w:rsidR="001C35AA" w:rsidRDefault="001C35AA" w:rsidP="00644E12">
      <w:pPr>
        <w:tabs>
          <w:tab w:val="left" w:pos="1335"/>
        </w:tabs>
        <w:ind w:left="360"/>
      </w:pPr>
    </w:p>
    <w:p w:rsidR="001C35AA" w:rsidRPr="00644E12" w:rsidRDefault="001C35AA" w:rsidP="00644E12">
      <w:pPr>
        <w:tabs>
          <w:tab w:val="left" w:pos="1335"/>
        </w:tabs>
        <w:ind w:left="360"/>
      </w:pPr>
    </w:p>
    <w:sectPr w:rsidR="001C35AA" w:rsidRPr="0064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05E"/>
    <w:multiLevelType w:val="hybridMultilevel"/>
    <w:tmpl w:val="5F50F546"/>
    <w:lvl w:ilvl="0" w:tplc="CEFA0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1A9"/>
    <w:multiLevelType w:val="hybridMultilevel"/>
    <w:tmpl w:val="0B5C20F6"/>
    <w:lvl w:ilvl="0" w:tplc="E2EC1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7FFA"/>
    <w:multiLevelType w:val="multilevel"/>
    <w:tmpl w:val="6A8AC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D5019A"/>
    <w:multiLevelType w:val="hybridMultilevel"/>
    <w:tmpl w:val="52CCEF8C"/>
    <w:lvl w:ilvl="0" w:tplc="513CF712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11A36"/>
    <w:multiLevelType w:val="hybridMultilevel"/>
    <w:tmpl w:val="97FAD56C"/>
    <w:lvl w:ilvl="0" w:tplc="B26A30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02"/>
    <w:rsid w:val="00020B36"/>
    <w:rsid w:val="000643F0"/>
    <w:rsid w:val="000752DF"/>
    <w:rsid w:val="0007595E"/>
    <w:rsid w:val="000E768D"/>
    <w:rsid w:val="000F0E87"/>
    <w:rsid w:val="001149B2"/>
    <w:rsid w:val="0014052A"/>
    <w:rsid w:val="00166B02"/>
    <w:rsid w:val="00175906"/>
    <w:rsid w:val="00196353"/>
    <w:rsid w:val="001C35AA"/>
    <w:rsid w:val="00221DFB"/>
    <w:rsid w:val="0022332D"/>
    <w:rsid w:val="00251517"/>
    <w:rsid w:val="00287612"/>
    <w:rsid w:val="002A02FC"/>
    <w:rsid w:val="002D3CA7"/>
    <w:rsid w:val="002E57CA"/>
    <w:rsid w:val="002E7861"/>
    <w:rsid w:val="00305B92"/>
    <w:rsid w:val="00351135"/>
    <w:rsid w:val="003F201D"/>
    <w:rsid w:val="00434CAD"/>
    <w:rsid w:val="00486A2C"/>
    <w:rsid w:val="00496903"/>
    <w:rsid w:val="004C77C8"/>
    <w:rsid w:val="00513E2B"/>
    <w:rsid w:val="00515501"/>
    <w:rsid w:val="0054546A"/>
    <w:rsid w:val="00550640"/>
    <w:rsid w:val="00577029"/>
    <w:rsid w:val="00581446"/>
    <w:rsid w:val="005956EB"/>
    <w:rsid w:val="005A5A29"/>
    <w:rsid w:val="005C54BF"/>
    <w:rsid w:val="005F67D5"/>
    <w:rsid w:val="00601799"/>
    <w:rsid w:val="00635D50"/>
    <w:rsid w:val="00641768"/>
    <w:rsid w:val="00644E12"/>
    <w:rsid w:val="0069567E"/>
    <w:rsid w:val="006B2518"/>
    <w:rsid w:val="00741D8B"/>
    <w:rsid w:val="00775ADD"/>
    <w:rsid w:val="007B57B9"/>
    <w:rsid w:val="007D0265"/>
    <w:rsid w:val="007E767B"/>
    <w:rsid w:val="007F51D7"/>
    <w:rsid w:val="00832557"/>
    <w:rsid w:val="008D1D46"/>
    <w:rsid w:val="009137EC"/>
    <w:rsid w:val="00931125"/>
    <w:rsid w:val="00934FEE"/>
    <w:rsid w:val="00996DDF"/>
    <w:rsid w:val="009B0CE9"/>
    <w:rsid w:val="009E7DDF"/>
    <w:rsid w:val="00A25984"/>
    <w:rsid w:val="00A5710F"/>
    <w:rsid w:val="00AB00FD"/>
    <w:rsid w:val="00AE6F24"/>
    <w:rsid w:val="00AF4A6B"/>
    <w:rsid w:val="00B30432"/>
    <w:rsid w:val="00B3774D"/>
    <w:rsid w:val="00B71B81"/>
    <w:rsid w:val="00B82F4B"/>
    <w:rsid w:val="00BA6756"/>
    <w:rsid w:val="00BE59B0"/>
    <w:rsid w:val="00CA0738"/>
    <w:rsid w:val="00CB7A9E"/>
    <w:rsid w:val="00D11CB3"/>
    <w:rsid w:val="00D16F66"/>
    <w:rsid w:val="00DC6C57"/>
    <w:rsid w:val="00DE5385"/>
    <w:rsid w:val="00E035A6"/>
    <w:rsid w:val="00E74E17"/>
    <w:rsid w:val="00E9215B"/>
    <w:rsid w:val="00EB1638"/>
    <w:rsid w:val="00FA19DD"/>
    <w:rsid w:val="00FC0D52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3617"/>
  <w15:chartTrackingRefBased/>
  <w15:docId w15:val="{1082D8BF-C0EA-40B6-8B7D-5ECF133C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E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16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638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20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2023-05-11T13:10:00Z</cp:lastPrinted>
  <dcterms:created xsi:type="dcterms:W3CDTF">2022-07-14T05:40:00Z</dcterms:created>
  <dcterms:modified xsi:type="dcterms:W3CDTF">2023-06-01T17:08:00Z</dcterms:modified>
</cp:coreProperties>
</file>